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09C5" w:rsidRPr="00780AF0" w:rsidRDefault="007309C5" w:rsidP="000118FB"/>
    <w:p w:rsidR="007309C5" w:rsidRPr="00780AF0" w:rsidRDefault="007309C5" w:rsidP="007309C5">
      <w:pPr>
        <w:jc w:val="center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77"/>
        <w:gridCol w:w="4678"/>
      </w:tblGrid>
      <w:tr w:rsidR="000C136B" w:rsidRPr="00562E67" w:rsidTr="000718C2">
        <w:tc>
          <w:tcPr>
            <w:tcW w:w="4785" w:type="dxa"/>
            <w:vAlign w:val="center"/>
          </w:tcPr>
          <w:p w:rsidR="000C136B" w:rsidRPr="00D27C5B" w:rsidRDefault="000C136B" w:rsidP="008D47F0">
            <w:pPr>
              <w:spacing w:line="276" w:lineRule="auto"/>
            </w:pPr>
            <w:r>
              <w:t xml:space="preserve"> </w:t>
            </w:r>
          </w:p>
        </w:tc>
        <w:tc>
          <w:tcPr>
            <w:tcW w:w="4786" w:type="dxa"/>
            <w:vAlign w:val="center"/>
          </w:tcPr>
          <w:p w:rsidR="000C136B" w:rsidRPr="00562E67" w:rsidRDefault="000C136B" w:rsidP="000718C2">
            <w:pPr>
              <w:spacing w:line="276" w:lineRule="auto"/>
              <w:jc w:val="right"/>
              <w:rPr>
                <w:i/>
              </w:rPr>
            </w:pPr>
            <w:r>
              <w:rPr>
                <w:i/>
              </w:rPr>
              <w:t xml:space="preserve"> </w:t>
            </w:r>
          </w:p>
        </w:tc>
      </w:tr>
    </w:tbl>
    <w:p w:rsidR="000C136B" w:rsidRPr="00562E67" w:rsidRDefault="000C136B" w:rsidP="000C136B">
      <w:pPr>
        <w:jc w:val="right"/>
      </w:pPr>
    </w:p>
    <w:p w:rsidR="00D802A3" w:rsidRDefault="00D802A3" w:rsidP="00D802A3">
      <w:r>
        <w:t>Исх. №б/н от  03.02.2025 г</w:t>
      </w:r>
      <w:r>
        <w:tab/>
      </w:r>
    </w:p>
    <w:p w:rsidR="00D802A3" w:rsidRDefault="00D802A3" w:rsidP="00D802A3"/>
    <w:p w:rsidR="00D802A3" w:rsidRDefault="00D802A3" w:rsidP="00D802A3">
      <w:r>
        <w:t>Информационное письмо</w:t>
      </w:r>
      <w:r>
        <w:tab/>
      </w:r>
    </w:p>
    <w:p w:rsidR="00D802A3" w:rsidRDefault="00D802A3" w:rsidP="00D802A3"/>
    <w:p w:rsidR="00D802A3" w:rsidRDefault="00D802A3" w:rsidP="00D802A3"/>
    <w:p w:rsidR="00D802A3" w:rsidRDefault="00D802A3" w:rsidP="00D802A3">
      <w:r>
        <w:t xml:space="preserve">        На Ваше обращение сообщаем, что на основании части I статьи 23 Федерального закона от 27.12.2002 г. №184-Ф3 «О техническом регулировании» обязательное подтверждение соответствия проводится только в случаях, установленных соответствующим техническим регламентом, и исключительно на соответствие требованиям технического регламента.</w:t>
      </w:r>
    </w:p>
    <w:p w:rsidR="00D802A3" w:rsidRDefault="00D802A3" w:rsidP="00D802A3">
      <w:r>
        <w:t xml:space="preserve">     В соответствии с частью 4 статьи 145 Федерального закона от 22.07.2008 г. №123-Ф3 «Технический регламент о требованиях пожарной безопасности» (далее – Технический регламент) обязательному подтверждению соответствия требованиям безопасности подлежат объекты защиты (продукция) общего назначения и пожарная техника, требования пожарной безопасности к которым устанавливаются Техническим  регламентом и (или) федеральными законами о технических регламентах, содержащих требования к отдельным видам продукции.</w:t>
      </w:r>
    </w:p>
    <w:p w:rsidR="00D802A3" w:rsidRDefault="00D802A3" w:rsidP="00D802A3"/>
    <w:p w:rsidR="00D802A3" w:rsidRDefault="00D802A3" w:rsidP="00D802A3">
      <w:r>
        <w:t>Учитывая, что Техническим регламентом не установлены требования пожарной безопасности к продукции</w:t>
      </w:r>
    </w:p>
    <w:p w:rsidR="00D802A3" w:rsidRDefault="00D802A3" w:rsidP="00D802A3"/>
    <w:p w:rsidR="00D802A3" w:rsidRDefault="00D802A3" w:rsidP="00D802A3">
      <w:r>
        <w:t>- Вентиляционные панели, С-профиль, стрингер, опорные стойки  из металла, клипсы заземления, талрепы, саморезы, болты (код ТН ВЭД 7308 90 9900);</w:t>
      </w:r>
    </w:p>
    <w:p w:rsidR="00D802A3" w:rsidRDefault="00D802A3" w:rsidP="00D802A3">
      <w:r>
        <w:t>-  гаскеты (накладки) на стойки (код ТН ВЭД 3926 90 9709);</w:t>
      </w:r>
    </w:p>
    <w:p w:rsidR="00D802A3" w:rsidRDefault="00D802A3" w:rsidP="00D802A3">
      <w:r>
        <w:t>- клинья регулировочные (код ТН ВЭД 4421 90 98);</w:t>
      </w:r>
    </w:p>
    <w:p w:rsidR="00D802A3" w:rsidRDefault="00D802A3" w:rsidP="00D802A3">
      <w:r>
        <w:t>- демпферная лента (код ТН ВЭД 3926 90 97)</w:t>
      </w:r>
    </w:p>
    <w:p w:rsidR="00D802A3" w:rsidRDefault="00D802A3" w:rsidP="00D802A3">
      <w:r>
        <w:t>- пластины алюминиевые регулировочные (код ТН ВЭД 7607 2090)</w:t>
      </w:r>
    </w:p>
    <w:p w:rsidR="00D802A3" w:rsidRDefault="00D802A3" w:rsidP="00D802A3"/>
    <w:p w:rsidR="00D802A3" w:rsidRDefault="00D802A3" w:rsidP="00D802A3">
      <w:r>
        <w:t>Данная продукция не подлежит обязательному подтверждению соответствия требованиям Технического регламента.</w:t>
      </w:r>
    </w:p>
    <w:p w:rsidR="00D802A3" w:rsidRDefault="00D802A3" w:rsidP="00D802A3">
      <w:r>
        <w:t>Настоящее письмо действительно до внесения изменений в документы,  устанавливающие необходимость проведения проведения обязательного подтверждения соответствия данных товаров требованиям пожарной безопасности.</w:t>
      </w:r>
    </w:p>
    <w:p w:rsidR="000C136B" w:rsidRDefault="00D802A3" w:rsidP="000C136B">
      <w:r>
        <w:rPr>
          <w:noProof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2197735</wp:posOffset>
            </wp:positionH>
            <wp:positionV relativeFrom="paragraph">
              <wp:posOffset>29210</wp:posOffset>
            </wp:positionV>
            <wp:extent cx="1548130" cy="1554480"/>
            <wp:effectExtent l="0" t="0" r="0" b="0"/>
            <wp:wrapNone/>
            <wp:docPr id="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8130" cy="1554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C136B" w:rsidRDefault="00D802A3" w:rsidP="000C136B"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3044190</wp:posOffset>
            </wp:positionH>
            <wp:positionV relativeFrom="paragraph">
              <wp:posOffset>160655</wp:posOffset>
            </wp:positionV>
            <wp:extent cx="1111250" cy="756285"/>
            <wp:effectExtent l="0" t="0" r="0" b="0"/>
            <wp:wrapNone/>
            <wp:docPr id="9" name="Рисунок 9" descr="Мураев_подпись (Я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Мураев_подпись (Я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1250" cy="75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C136B" w:rsidRPr="006604D0" w:rsidRDefault="000C136B" w:rsidP="000C136B"/>
    <w:p w:rsidR="000C136B" w:rsidRDefault="000C136B" w:rsidP="000C136B">
      <w:r>
        <w:t>Генеральный директор</w:t>
      </w:r>
      <w:r w:rsidRPr="00562E67">
        <w:t xml:space="preserve">                               </w:t>
      </w:r>
      <w:r>
        <w:tab/>
      </w:r>
      <w:r>
        <w:tab/>
      </w:r>
      <w:r>
        <w:tab/>
        <w:t xml:space="preserve">     </w:t>
      </w:r>
      <w:r w:rsidR="00DB7A6B">
        <w:tab/>
      </w:r>
      <w:r w:rsidR="00DB7A6B">
        <w:tab/>
      </w:r>
      <w:r>
        <w:t xml:space="preserve"> </w:t>
      </w:r>
      <w:r w:rsidR="000D027E">
        <w:t>Мураев</w:t>
      </w:r>
      <w:r>
        <w:t xml:space="preserve"> </w:t>
      </w:r>
      <w:r w:rsidR="000D027E">
        <w:t>У</w:t>
      </w:r>
      <w:r>
        <w:t>.</w:t>
      </w:r>
      <w:r w:rsidR="000D027E">
        <w:t>Ч</w:t>
      </w:r>
      <w:r>
        <w:t>.</w:t>
      </w:r>
    </w:p>
    <w:p w:rsidR="000C136B" w:rsidRDefault="000C136B" w:rsidP="000C136B"/>
    <w:p w:rsidR="000C136B" w:rsidRDefault="000C136B" w:rsidP="000C136B">
      <w:bookmarkStart w:id="0" w:name="_GoBack"/>
      <w:bookmarkEnd w:id="0"/>
    </w:p>
    <w:sectPr w:rsidR="000C136B" w:rsidSect="009C3628">
      <w:headerReference w:type="default" r:id="rId9"/>
      <w:headerReference w:type="first" r:id="rId10"/>
      <w:pgSz w:w="11906" w:h="16838"/>
      <w:pgMar w:top="1134" w:right="850" w:bottom="1134" w:left="1701" w:header="85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0B8D" w:rsidRDefault="006C0B8D">
      <w:r>
        <w:separator/>
      </w:r>
    </w:p>
  </w:endnote>
  <w:endnote w:type="continuationSeparator" w:id="0">
    <w:p w:rsidR="006C0B8D" w:rsidRDefault="006C0B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0B8D" w:rsidRDefault="006C0B8D">
      <w:r>
        <w:separator/>
      </w:r>
    </w:p>
  </w:footnote>
  <w:footnote w:type="continuationSeparator" w:id="0">
    <w:p w:rsidR="006C0B8D" w:rsidRDefault="006C0B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7A97" w:rsidRPr="00E130A1" w:rsidRDefault="00257A97" w:rsidP="00722E96">
    <w:pPr>
      <w:pStyle w:val="a3"/>
      <w:spacing w:line="276" w:lineRule="auto"/>
      <w:ind w:left="360"/>
      <w:rPr>
        <w:rFonts w:ascii="Cambria" w:hAnsi="Cambria"/>
        <w:sz w:val="10"/>
        <w:szCs w:val="10"/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3628" w:rsidRPr="0071652A" w:rsidRDefault="00D802A3" w:rsidP="009C3628">
    <w:pPr>
      <w:pStyle w:val="a3"/>
      <w:spacing w:line="360" w:lineRule="auto"/>
      <w:ind w:left="360"/>
      <w:rPr>
        <w:rFonts w:ascii="Cambria" w:hAnsi="Cambria"/>
        <w:b/>
      </w:rPr>
    </w:pPr>
    <w:r>
      <w:rPr>
        <w:rFonts w:ascii="Cambria" w:hAnsi="Cambria"/>
        <w:noProof/>
        <w:sz w:val="20"/>
        <w:szCs w:val="20"/>
      </w:rPr>
      <w:drawing>
        <wp:anchor distT="0" distB="0" distL="76200" distR="76200" simplePos="0" relativeHeight="251657728" behindDoc="0" locked="0" layoutInCell="1" allowOverlap="0">
          <wp:simplePos x="0" y="0"/>
          <wp:positionH relativeFrom="column">
            <wp:posOffset>4238625</wp:posOffset>
          </wp:positionH>
          <wp:positionV relativeFrom="line">
            <wp:posOffset>-171450</wp:posOffset>
          </wp:positionV>
          <wp:extent cx="1314450" cy="1047750"/>
          <wp:effectExtent l="0" t="0" r="0" b="0"/>
          <wp:wrapSquare wrapText="bothSides"/>
          <wp:docPr id="7" name="Рисунок 7" descr="__0_LOGOTI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__0_LOGOTI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4450" cy="10477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C3628" w:rsidRPr="0071652A">
      <w:rPr>
        <w:rFonts w:ascii="Cambria" w:hAnsi="Cambria"/>
        <w:b/>
      </w:rPr>
      <w:t>ООО «Конструктор»</w:t>
    </w:r>
  </w:p>
  <w:p w:rsidR="0071652A" w:rsidRPr="0071652A" w:rsidRDefault="0071652A" w:rsidP="0071652A">
    <w:pPr>
      <w:pStyle w:val="a3"/>
      <w:spacing w:line="276" w:lineRule="auto"/>
      <w:ind w:left="360"/>
      <w:rPr>
        <w:rFonts w:ascii="Cambria" w:hAnsi="Cambria"/>
      </w:rPr>
    </w:pPr>
    <w:r w:rsidRPr="0071652A">
      <w:rPr>
        <w:rFonts w:ascii="Cambria" w:hAnsi="Cambria"/>
      </w:rPr>
      <w:t>119180</w:t>
    </w:r>
    <w:r w:rsidRPr="0071652A">
      <w:rPr>
        <w:rFonts w:ascii="Cambria" w:hAnsi="Cambria" w:cs="Arial"/>
      </w:rPr>
      <w:t>,</w:t>
    </w:r>
    <w:r w:rsidRPr="0071652A">
      <w:rPr>
        <w:rFonts w:ascii="Cambria" w:hAnsi="Cambria"/>
      </w:rPr>
      <w:t xml:space="preserve"> Москва г., Большая Полянка ул., дом 42, </w:t>
    </w:r>
  </w:p>
  <w:p w:rsidR="0071652A" w:rsidRPr="0071652A" w:rsidRDefault="0071652A" w:rsidP="0071652A">
    <w:pPr>
      <w:pStyle w:val="a3"/>
      <w:spacing w:line="276" w:lineRule="auto"/>
      <w:ind w:left="360"/>
      <w:rPr>
        <w:rFonts w:ascii="Cambria" w:hAnsi="Cambria"/>
      </w:rPr>
    </w:pPr>
    <w:r w:rsidRPr="0071652A">
      <w:rPr>
        <w:rFonts w:ascii="Cambria" w:hAnsi="Cambria"/>
      </w:rPr>
      <w:t xml:space="preserve">строение 1, </w:t>
    </w:r>
    <w:r w:rsidR="00AE2947">
      <w:rPr>
        <w:rFonts w:ascii="Cambria" w:hAnsi="Cambria"/>
      </w:rPr>
      <w:t>помещение 4/1</w:t>
    </w:r>
  </w:p>
  <w:p w:rsidR="009C3628" w:rsidRDefault="0071652A" w:rsidP="0071652A">
    <w:pPr>
      <w:pStyle w:val="a3"/>
      <w:spacing w:line="276" w:lineRule="auto"/>
      <w:ind w:left="360"/>
    </w:pPr>
    <w:r w:rsidRPr="0071652A">
      <w:rPr>
        <w:rFonts w:ascii="Cambria" w:hAnsi="Cambria"/>
      </w:rPr>
      <w:t>ИНН/КПП   7720806622/770601001</w:t>
    </w:r>
  </w:p>
  <w:p w:rsidR="009C3628" w:rsidRPr="00D802A3" w:rsidRDefault="009C3628" w:rsidP="009C3628">
    <w:pPr>
      <w:pStyle w:val="a3"/>
      <w:spacing w:line="276" w:lineRule="auto"/>
      <w:ind w:left="360"/>
    </w:pPr>
    <w:r w:rsidRPr="004511AC">
      <w:rPr>
        <w:rFonts w:ascii="Cambria" w:hAnsi="Cambria"/>
        <w:lang w:val="en-US"/>
      </w:rPr>
      <w:t>E</w:t>
    </w:r>
    <w:r w:rsidRPr="00D802A3">
      <w:rPr>
        <w:rFonts w:ascii="Cambria" w:hAnsi="Cambria"/>
      </w:rPr>
      <w:t>-</w:t>
    </w:r>
    <w:r w:rsidRPr="004511AC">
      <w:rPr>
        <w:rFonts w:ascii="Cambria" w:hAnsi="Cambria"/>
        <w:lang w:val="en-US"/>
      </w:rPr>
      <w:t>mail</w:t>
    </w:r>
    <w:r w:rsidRPr="00D802A3">
      <w:rPr>
        <w:rFonts w:ascii="Cambria" w:hAnsi="Cambria"/>
      </w:rPr>
      <w:t xml:space="preserve">: </w:t>
    </w:r>
    <w:hyperlink r:id="rId2" w:history="1">
      <w:r w:rsidRPr="00D802A3">
        <w:rPr>
          <w:rStyle w:val="a7"/>
          <w:rFonts w:ascii="Cambria" w:hAnsi="Cambria"/>
          <w:u w:val="none"/>
        </w:rPr>
        <w:t>103@</w:t>
      </w:r>
      <w:r w:rsidRPr="00E130A1">
        <w:rPr>
          <w:rStyle w:val="a7"/>
          <w:rFonts w:ascii="Cambria" w:hAnsi="Cambria"/>
          <w:u w:val="none"/>
          <w:lang w:val="en-US"/>
        </w:rPr>
        <w:t>doublpol</w:t>
      </w:r>
      <w:r w:rsidRPr="00D802A3">
        <w:rPr>
          <w:rStyle w:val="a7"/>
          <w:rFonts w:ascii="Cambria" w:hAnsi="Cambria"/>
          <w:u w:val="none"/>
        </w:rPr>
        <w:t>.</w:t>
      </w:r>
      <w:r w:rsidRPr="00E130A1">
        <w:rPr>
          <w:rStyle w:val="a7"/>
          <w:rFonts w:ascii="Cambria" w:hAnsi="Cambria"/>
          <w:u w:val="none"/>
          <w:lang w:val="en-US"/>
        </w:rPr>
        <w:t>ru</w:t>
      </w:r>
    </w:hyperlink>
  </w:p>
  <w:p w:rsidR="009C3628" w:rsidRPr="00E130A1" w:rsidRDefault="009C3628" w:rsidP="009C3628">
    <w:pPr>
      <w:pStyle w:val="a3"/>
      <w:spacing w:line="276" w:lineRule="auto"/>
      <w:ind w:left="360"/>
      <w:rPr>
        <w:rFonts w:ascii="Cambria" w:hAnsi="Cambria"/>
        <w:lang w:val="en-US"/>
      </w:rPr>
    </w:pPr>
    <w:r w:rsidRPr="009300E9">
      <w:rPr>
        <w:rFonts w:ascii="Cambria" w:hAnsi="Cambria"/>
      </w:rPr>
      <w:t>Тел</w:t>
    </w:r>
    <w:r w:rsidRPr="00E130A1">
      <w:rPr>
        <w:rFonts w:ascii="Cambria" w:hAnsi="Cambria"/>
        <w:lang w:val="en-US"/>
      </w:rPr>
      <w:t>.: (49</w:t>
    </w:r>
    <w:r>
      <w:rPr>
        <w:rFonts w:ascii="Cambria" w:hAnsi="Cambria"/>
        <w:lang w:val="en-US"/>
      </w:rPr>
      <w:t>5</w:t>
    </w:r>
    <w:r w:rsidRPr="00E130A1">
      <w:rPr>
        <w:rFonts w:ascii="Cambria" w:hAnsi="Cambria"/>
        <w:lang w:val="en-US"/>
      </w:rPr>
      <w:t xml:space="preserve">) </w:t>
    </w:r>
    <w:r>
      <w:rPr>
        <w:rFonts w:ascii="Cambria" w:hAnsi="Cambria"/>
        <w:lang w:val="en-US"/>
      </w:rPr>
      <w:t>620 0893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CC08EB"/>
    <w:multiLevelType w:val="hybridMultilevel"/>
    <w:tmpl w:val="6DAA8F44"/>
    <w:lvl w:ilvl="0" w:tplc="07B8849A">
      <w:start w:val="15"/>
      <w:numFmt w:val="bullet"/>
      <w:lvlText w:val=""/>
      <w:lvlJc w:val="left"/>
      <w:pPr>
        <w:tabs>
          <w:tab w:val="num" w:pos="1065"/>
        </w:tabs>
        <w:ind w:left="106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" w15:restartNumberingAfterBreak="0">
    <w:nsid w:val="2C667300"/>
    <w:multiLevelType w:val="hybridMultilevel"/>
    <w:tmpl w:val="F6C48256"/>
    <w:lvl w:ilvl="0" w:tplc="04190001">
      <w:start w:val="1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hdrShapeDefaults>
    <o:shapedefaults v:ext="edit" spidmax="2056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6106"/>
    <w:rsid w:val="000118FB"/>
    <w:rsid w:val="0001597E"/>
    <w:rsid w:val="00044C21"/>
    <w:rsid w:val="00046D3E"/>
    <w:rsid w:val="00050AA9"/>
    <w:rsid w:val="00053647"/>
    <w:rsid w:val="00054FAD"/>
    <w:rsid w:val="000718C2"/>
    <w:rsid w:val="000A2E0F"/>
    <w:rsid w:val="000B1ADB"/>
    <w:rsid w:val="000B1C62"/>
    <w:rsid w:val="000B5483"/>
    <w:rsid w:val="000C0FF1"/>
    <w:rsid w:val="000C136B"/>
    <w:rsid w:val="000D027E"/>
    <w:rsid w:val="000D2199"/>
    <w:rsid w:val="001025AA"/>
    <w:rsid w:val="00104B35"/>
    <w:rsid w:val="00111A95"/>
    <w:rsid w:val="0015309B"/>
    <w:rsid w:val="001577A3"/>
    <w:rsid w:val="00170483"/>
    <w:rsid w:val="00190B89"/>
    <w:rsid w:val="001B1829"/>
    <w:rsid w:val="001D13D1"/>
    <w:rsid w:val="001E0727"/>
    <w:rsid w:val="001E696E"/>
    <w:rsid w:val="001E70D7"/>
    <w:rsid w:val="001F789C"/>
    <w:rsid w:val="002245EE"/>
    <w:rsid w:val="00257A97"/>
    <w:rsid w:val="00284B0F"/>
    <w:rsid w:val="00293941"/>
    <w:rsid w:val="00305886"/>
    <w:rsid w:val="003075CF"/>
    <w:rsid w:val="00335868"/>
    <w:rsid w:val="0034038F"/>
    <w:rsid w:val="0034073F"/>
    <w:rsid w:val="00363F2D"/>
    <w:rsid w:val="003B22F4"/>
    <w:rsid w:val="003C5CA0"/>
    <w:rsid w:val="003C6231"/>
    <w:rsid w:val="003D1713"/>
    <w:rsid w:val="003F7961"/>
    <w:rsid w:val="004529A4"/>
    <w:rsid w:val="0046079D"/>
    <w:rsid w:val="00476B2F"/>
    <w:rsid w:val="004B7812"/>
    <w:rsid w:val="00506EB1"/>
    <w:rsid w:val="0051135D"/>
    <w:rsid w:val="00527C44"/>
    <w:rsid w:val="00536A94"/>
    <w:rsid w:val="00536CA7"/>
    <w:rsid w:val="00563EDD"/>
    <w:rsid w:val="005C262C"/>
    <w:rsid w:val="005F287E"/>
    <w:rsid w:val="006357E4"/>
    <w:rsid w:val="00637337"/>
    <w:rsid w:val="0065222C"/>
    <w:rsid w:val="006568BF"/>
    <w:rsid w:val="006574B9"/>
    <w:rsid w:val="00666106"/>
    <w:rsid w:val="00680FA7"/>
    <w:rsid w:val="00693575"/>
    <w:rsid w:val="006C0B8D"/>
    <w:rsid w:val="006D0736"/>
    <w:rsid w:val="006D10A6"/>
    <w:rsid w:val="006D20A2"/>
    <w:rsid w:val="00706140"/>
    <w:rsid w:val="00706D04"/>
    <w:rsid w:val="007078C6"/>
    <w:rsid w:val="0071652A"/>
    <w:rsid w:val="00722E96"/>
    <w:rsid w:val="007309C5"/>
    <w:rsid w:val="00742A13"/>
    <w:rsid w:val="007634FA"/>
    <w:rsid w:val="00780AF0"/>
    <w:rsid w:val="0078724A"/>
    <w:rsid w:val="00791946"/>
    <w:rsid w:val="007B2ADE"/>
    <w:rsid w:val="007C2F89"/>
    <w:rsid w:val="00800E7E"/>
    <w:rsid w:val="00810E8E"/>
    <w:rsid w:val="00822737"/>
    <w:rsid w:val="008323FE"/>
    <w:rsid w:val="0087731B"/>
    <w:rsid w:val="00886F6F"/>
    <w:rsid w:val="008937DF"/>
    <w:rsid w:val="008A3B2F"/>
    <w:rsid w:val="008B1370"/>
    <w:rsid w:val="008D47F0"/>
    <w:rsid w:val="009037E0"/>
    <w:rsid w:val="00906CD0"/>
    <w:rsid w:val="009203BB"/>
    <w:rsid w:val="00976B45"/>
    <w:rsid w:val="00997005"/>
    <w:rsid w:val="009C3628"/>
    <w:rsid w:val="009D4D97"/>
    <w:rsid w:val="009D6411"/>
    <w:rsid w:val="009E6A6F"/>
    <w:rsid w:val="00A349D5"/>
    <w:rsid w:val="00A40617"/>
    <w:rsid w:val="00A46B4E"/>
    <w:rsid w:val="00A57816"/>
    <w:rsid w:val="00AD3B53"/>
    <w:rsid w:val="00AE2947"/>
    <w:rsid w:val="00AE3E6D"/>
    <w:rsid w:val="00AF5898"/>
    <w:rsid w:val="00B16335"/>
    <w:rsid w:val="00B16B90"/>
    <w:rsid w:val="00B2680F"/>
    <w:rsid w:val="00B36553"/>
    <w:rsid w:val="00B71123"/>
    <w:rsid w:val="00B71992"/>
    <w:rsid w:val="00B7548B"/>
    <w:rsid w:val="00B91FFF"/>
    <w:rsid w:val="00B94DC9"/>
    <w:rsid w:val="00BA30B8"/>
    <w:rsid w:val="00BA79D6"/>
    <w:rsid w:val="00BB6D5A"/>
    <w:rsid w:val="00C307FA"/>
    <w:rsid w:val="00C61204"/>
    <w:rsid w:val="00CA25D5"/>
    <w:rsid w:val="00CD5197"/>
    <w:rsid w:val="00CE0A34"/>
    <w:rsid w:val="00D07C4E"/>
    <w:rsid w:val="00D22BD7"/>
    <w:rsid w:val="00D405F7"/>
    <w:rsid w:val="00D802A3"/>
    <w:rsid w:val="00D86082"/>
    <w:rsid w:val="00D9156A"/>
    <w:rsid w:val="00DB7A6B"/>
    <w:rsid w:val="00E130A1"/>
    <w:rsid w:val="00E251A9"/>
    <w:rsid w:val="00E37BD3"/>
    <w:rsid w:val="00E44DD0"/>
    <w:rsid w:val="00E52168"/>
    <w:rsid w:val="00E72D31"/>
    <w:rsid w:val="00E736C6"/>
    <w:rsid w:val="00E75105"/>
    <w:rsid w:val="00E83918"/>
    <w:rsid w:val="00EB1CE2"/>
    <w:rsid w:val="00EB6ABE"/>
    <w:rsid w:val="00EC650C"/>
    <w:rsid w:val="00ED3740"/>
    <w:rsid w:val="00EE1441"/>
    <w:rsid w:val="00EE2482"/>
    <w:rsid w:val="00EE755B"/>
    <w:rsid w:val="00EF02E5"/>
    <w:rsid w:val="00EF196C"/>
    <w:rsid w:val="00F41234"/>
    <w:rsid w:val="00F61FEE"/>
    <w:rsid w:val="00F92082"/>
    <w:rsid w:val="00FA725D"/>
    <w:rsid w:val="00FB2959"/>
    <w:rsid w:val="00FB6D9B"/>
    <w:rsid w:val="00FD17D4"/>
    <w:rsid w:val="00FD4EBD"/>
    <w:rsid w:val="00FE0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6"/>
    <o:shapelayout v:ext="edit">
      <o:idmap v:ext="edit" data="1"/>
    </o:shapelayout>
  </w:shapeDefaults>
  <w:decimalSymbol w:val=","/>
  <w:listSeparator w:val=";"/>
  <w15:chartTrackingRefBased/>
  <w15:docId w15:val="{597485F7-64FD-454A-9E2F-9ABFEF049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37DF"/>
    <w:rPr>
      <w:sz w:val="24"/>
      <w:szCs w:val="24"/>
    </w:rPr>
  </w:style>
  <w:style w:type="paragraph" w:styleId="2">
    <w:name w:val="heading 2"/>
    <w:basedOn w:val="a"/>
    <w:next w:val="a"/>
    <w:qFormat/>
    <w:rsid w:val="001E696E"/>
    <w:pPr>
      <w:keepNext/>
      <w:outlineLvl w:val="1"/>
    </w:pPr>
    <w:rPr>
      <w:b/>
      <w:sz w:val="36"/>
      <w:szCs w:val="20"/>
    </w:rPr>
  </w:style>
  <w:style w:type="paragraph" w:styleId="5">
    <w:name w:val="heading 5"/>
    <w:basedOn w:val="a"/>
    <w:next w:val="a"/>
    <w:qFormat/>
    <w:rsid w:val="001E696E"/>
    <w:pPr>
      <w:keepNext/>
      <w:outlineLvl w:val="4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72D31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E72D31"/>
    <w:pPr>
      <w:tabs>
        <w:tab w:val="center" w:pos="4677"/>
        <w:tab w:val="right" w:pos="9355"/>
      </w:tabs>
    </w:pPr>
  </w:style>
  <w:style w:type="character" w:styleId="a7">
    <w:name w:val="Hyperlink"/>
    <w:rsid w:val="001E696E"/>
    <w:rPr>
      <w:color w:val="0000FF"/>
      <w:u w:val="single"/>
    </w:rPr>
  </w:style>
  <w:style w:type="paragraph" w:styleId="a8">
    <w:name w:val="Body Text"/>
    <w:basedOn w:val="a"/>
    <w:rsid w:val="001E696E"/>
    <w:pPr>
      <w:keepNext/>
      <w:outlineLvl w:val="0"/>
    </w:pPr>
    <w:rPr>
      <w:szCs w:val="20"/>
    </w:rPr>
  </w:style>
  <w:style w:type="character" w:styleId="a9">
    <w:name w:val="Strong"/>
    <w:qFormat/>
    <w:rsid w:val="008937DF"/>
    <w:rPr>
      <w:b/>
      <w:bCs/>
    </w:rPr>
  </w:style>
  <w:style w:type="paragraph" w:styleId="aa">
    <w:name w:val="Balloon Text"/>
    <w:basedOn w:val="a"/>
    <w:semiHidden/>
    <w:rsid w:val="00E251A9"/>
    <w:rPr>
      <w:rFonts w:ascii="Tahoma" w:hAnsi="Tahoma" w:cs="Tahoma"/>
      <w:sz w:val="16"/>
      <w:szCs w:val="16"/>
    </w:rPr>
  </w:style>
  <w:style w:type="paragraph" w:styleId="20">
    <w:name w:val="Body Text 2"/>
    <w:basedOn w:val="a"/>
    <w:link w:val="21"/>
    <w:rsid w:val="006D20A2"/>
    <w:pPr>
      <w:spacing w:after="120" w:line="480" w:lineRule="auto"/>
    </w:pPr>
  </w:style>
  <w:style w:type="character" w:customStyle="1" w:styleId="21">
    <w:name w:val="Основной текст 2 Знак"/>
    <w:link w:val="20"/>
    <w:rsid w:val="006D20A2"/>
    <w:rPr>
      <w:sz w:val="24"/>
      <w:szCs w:val="24"/>
    </w:rPr>
  </w:style>
  <w:style w:type="paragraph" w:customStyle="1" w:styleId="ConsCell">
    <w:name w:val="ConsCell"/>
    <w:rsid w:val="006D20A2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3">
    <w:name w:val="Body Text 3"/>
    <w:basedOn w:val="a"/>
    <w:link w:val="30"/>
    <w:rsid w:val="006D20A2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rsid w:val="006D20A2"/>
    <w:rPr>
      <w:sz w:val="16"/>
      <w:szCs w:val="16"/>
    </w:rPr>
  </w:style>
  <w:style w:type="table" w:styleId="ab">
    <w:name w:val="Table Grid"/>
    <w:basedOn w:val="a1"/>
    <w:rsid w:val="000B548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-1">
    <w:name w:val="Table Web 1"/>
    <w:basedOn w:val="a1"/>
    <w:rsid w:val="00EE75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1"/>
    <w:rsid w:val="00EE755B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a4">
    <w:name w:val="Верхний колонтитул Знак"/>
    <w:link w:val="a3"/>
    <w:rsid w:val="00257A97"/>
    <w:rPr>
      <w:sz w:val="24"/>
      <w:szCs w:val="24"/>
    </w:rPr>
  </w:style>
  <w:style w:type="character" w:customStyle="1" w:styleId="a6">
    <w:name w:val="Нижний колонтитул Знак"/>
    <w:link w:val="a5"/>
    <w:uiPriority w:val="99"/>
    <w:rsid w:val="00780AF0"/>
    <w:rPr>
      <w:sz w:val="24"/>
      <w:szCs w:val="24"/>
    </w:rPr>
  </w:style>
  <w:style w:type="paragraph" w:styleId="ac">
    <w:name w:val="Plain Text"/>
    <w:basedOn w:val="a"/>
    <w:link w:val="ad"/>
    <w:uiPriority w:val="99"/>
    <w:unhideWhenUsed/>
    <w:rsid w:val="00722E96"/>
    <w:rPr>
      <w:rFonts w:ascii="Century Schoolbook" w:eastAsia="Calibri" w:hAnsi="Century Schoolbook"/>
      <w:color w:val="5F497A"/>
      <w:sz w:val="21"/>
      <w:szCs w:val="21"/>
      <w:lang w:eastAsia="en-US"/>
    </w:rPr>
  </w:style>
  <w:style w:type="character" w:customStyle="1" w:styleId="ad">
    <w:name w:val="Текст Знак"/>
    <w:link w:val="ac"/>
    <w:uiPriority w:val="99"/>
    <w:rsid w:val="00722E96"/>
    <w:rPr>
      <w:rFonts w:ascii="Century Schoolbook" w:eastAsia="Calibri" w:hAnsi="Century Schoolbook"/>
      <w:color w:val="5F497A"/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531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103@doublpol.ru" TargetMode="External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263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КОНСТРУКТОР</vt:lpstr>
    </vt:vector>
  </TitlesOfParts>
  <Company>1</Company>
  <LinksUpToDate>false</LinksUpToDate>
  <CharactersWithSpaces>1765</CharactersWithSpaces>
  <SharedDoc>false</SharedDoc>
  <HLinks>
    <vt:vector size="6" baseType="variant">
      <vt:variant>
        <vt:i4>2687065</vt:i4>
      </vt:variant>
      <vt:variant>
        <vt:i4>0</vt:i4>
      </vt:variant>
      <vt:variant>
        <vt:i4>0</vt:i4>
      </vt:variant>
      <vt:variant>
        <vt:i4>5</vt:i4>
      </vt:variant>
      <vt:variant>
        <vt:lpwstr>mailto:103@doublpol.ru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КОНСТРУКТОР</dc:title>
  <dc:subject/>
  <dc:creator>1</dc:creator>
  <cp:keywords/>
  <cp:lastModifiedBy>RePack by Diakov</cp:lastModifiedBy>
  <cp:revision>2</cp:revision>
  <cp:lastPrinted>2011-06-23T11:42:00Z</cp:lastPrinted>
  <dcterms:created xsi:type="dcterms:W3CDTF">2025-11-21T13:01:00Z</dcterms:created>
  <dcterms:modified xsi:type="dcterms:W3CDTF">2025-11-21T13:01:00Z</dcterms:modified>
</cp:coreProperties>
</file>